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</w:t>
      </w:r>
      <w:r w:rsidRPr="0002538A">
        <w:rPr>
          <w:bCs/>
          <w:sz w:val="24"/>
          <w:szCs w:val="24"/>
        </w:rPr>
        <w:lastRenderedPageBreak/>
        <w:t>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</w:t>
      </w:r>
      <w:r w:rsidRPr="0002538A">
        <w:rPr>
          <w:rFonts w:cs="Times New Roman CYR"/>
          <w:sz w:val="24"/>
          <w:szCs w:val="24"/>
        </w:rPr>
        <w:lastRenderedPageBreak/>
        <w:t>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внесения изменений в учредительные документы Заемщика, </w:t>
      </w:r>
      <w:r w:rsidRPr="0002538A">
        <w:rPr>
          <w:rFonts w:cs="Times New Roman CYR"/>
          <w:sz w:val="24"/>
          <w:szCs w:val="24"/>
        </w:rPr>
        <w:lastRenderedPageBreak/>
        <w:t>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Использование Кредитной линии производится Траншами Кредита, каждый из которых предоставляется на срок </w:t>
      </w:r>
      <w:proofErr w:type="gramStart"/>
      <w:r w:rsidR="0061246D" w:rsidRPr="00ED12E3">
        <w:rPr>
          <w:rFonts w:cs="Times New Roman CYR"/>
          <w:sz w:val="24"/>
          <w:szCs w:val="24"/>
        </w:rPr>
        <w:t>от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 </w:t>
      </w:r>
      <w:proofErr w:type="gramStart"/>
      <w:r w:rsidR="0061246D" w:rsidRPr="00ED12E3">
        <w:rPr>
          <w:rFonts w:cs="Times New Roman CYR"/>
          <w:sz w:val="24"/>
          <w:szCs w:val="24"/>
        </w:rPr>
        <w:t>до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___</w:t>
      </w:r>
      <w:r w:rsidRPr="00ED12E3">
        <w:rPr>
          <w:rFonts w:cs="Times New Roman CYR"/>
          <w:sz w:val="24"/>
          <w:szCs w:val="24"/>
        </w:rPr>
        <w:t xml:space="preserve"> 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3F3AE7" w:rsidRPr="0002538A" w:rsidRDefault="003F3AE7" w:rsidP="0077773F">
      <w:pPr>
        <w:ind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5.6.5. Кредитор обязуется п</w:t>
      </w:r>
      <w:r w:rsidRPr="00C3005F">
        <w:rPr>
          <w:rFonts w:cs="Times New Roman CYR"/>
          <w:sz w:val="24"/>
          <w:szCs w:val="24"/>
        </w:rPr>
        <w:t xml:space="preserve">одписать с </w:t>
      </w:r>
      <w:r>
        <w:rPr>
          <w:rFonts w:cs="Times New Roman CYR"/>
          <w:sz w:val="24"/>
          <w:szCs w:val="24"/>
        </w:rPr>
        <w:t>Заемщиком</w:t>
      </w:r>
      <w:r w:rsidRPr="00C3005F">
        <w:rPr>
          <w:rFonts w:cs="Times New Roman CYR"/>
          <w:sz w:val="24"/>
          <w:szCs w:val="24"/>
        </w:rPr>
        <w:t xml:space="preserve"> Антикоррупционную оговорку по форме, установленной Приложением </w:t>
      </w:r>
      <w:r>
        <w:rPr>
          <w:rFonts w:cs="Times New Roman CYR"/>
          <w:sz w:val="24"/>
          <w:szCs w:val="24"/>
        </w:rPr>
        <w:t>2</w:t>
      </w:r>
      <w:r w:rsidRPr="00C3005F">
        <w:rPr>
          <w:rFonts w:cs="Times New Roman CYR"/>
          <w:sz w:val="24"/>
          <w:szCs w:val="24"/>
        </w:rPr>
        <w:t xml:space="preserve"> к </w:t>
      </w:r>
      <w:r>
        <w:rPr>
          <w:rFonts w:cs="Times New Roman CYR"/>
          <w:sz w:val="24"/>
          <w:szCs w:val="24"/>
        </w:rPr>
        <w:t>Соглашению</w:t>
      </w:r>
      <w:r w:rsidRPr="00C3005F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ind w:firstLine="708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ED12E3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>Процентная ставка определяется отдельно по каждому Траншу Кредита в соответствии с пунктом 5.7.2. настоящего Соглашения и указывается в Заявлении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02538A">
        <w:rPr>
          <w:sz w:val="24"/>
          <w:szCs w:val="24"/>
        </w:rPr>
        <w:t xml:space="preserve"> </w:t>
      </w:r>
      <w:r w:rsidR="00CA0958" w:rsidRPr="0002538A">
        <w:rPr>
          <w:sz w:val="24"/>
          <w:szCs w:val="24"/>
        </w:rPr>
        <w:t>____________</w:t>
      </w:r>
      <w:r w:rsidRPr="0002538A">
        <w:rPr>
          <w:sz w:val="24"/>
          <w:szCs w:val="24"/>
        </w:rPr>
        <w:t xml:space="preserve"> «___» числа </w:t>
      </w:r>
      <w:r w:rsidR="00CA0958" w:rsidRPr="0002538A">
        <w:rPr>
          <w:sz w:val="24"/>
          <w:szCs w:val="24"/>
        </w:rPr>
        <w:t>_______</w:t>
      </w:r>
      <w:r w:rsidRPr="0002538A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Расчет процентов осуществляется в соответствии с требованиями Положения Банка России от 26.06.1998 №39-П «О порядке начисления процентов по операциям, связанным с привлечением и размещением денежных средств банками.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7773F" w:rsidRPr="0002538A" w:rsidRDefault="00D9319A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6" w:name="_Ref493494188"/>
      <w:bookmarkStart w:id="27" w:name="_Toc233089069"/>
      <w:bookmarkEnd w:id="24"/>
      <w:bookmarkEnd w:id="25"/>
      <w:r w:rsidRPr="0002538A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28" w:name="_Ref493494191"/>
      <w:bookmarkEnd w:id="26"/>
      <w:bookmarkEnd w:id="27"/>
    </w:p>
    <w:bookmarkEnd w:id="28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вправе досрочно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9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29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</w:t>
      </w:r>
      <w:proofErr w:type="gramEnd"/>
      <w:r w:rsidRPr="0002538A">
        <w:rPr>
          <w:rFonts w:cs="Times New Roman CYR"/>
          <w:sz w:val="24"/>
          <w:szCs w:val="24"/>
        </w:rPr>
        <w:t xml:space="preserve">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0" w:name="_Ref493495999"/>
      <w:bookmarkStart w:id="31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0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</w:t>
      </w:r>
      <w:proofErr w:type="gramEnd"/>
      <w:r w:rsidR="006A4CFB" w:rsidRPr="00D07739">
        <w:rPr>
          <w:rFonts w:cs="Times New Roman CYR"/>
          <w:sz w:val="24"/>
          <w:szCs w:val="24"/>
        </w:rPr>
        <w:t xml:space="preserve">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Все платежи должны быть получены Кредитором в полной сумме. В случае если при осуществлении платежа в пользу Кредитора Заемщик по любым причинам должен будет уплатить с указанной </w:t>
      </w:r>
      <w:proofErr w:type="gramStart"/>
      <w:r w:rsidRPr="0002538A">
        <w:rPr>
          <w:rFonts w:cs="Times New Roman CYR"/>
          <w:sz w:val="24"/>
          <w:szCs w:val="24"/>
        </w:rPr>
        <w:t>суммы</w:t>
      </w:r>
      <w:proofErr w:type="gramEnd"/>
      <w:r w:rsidRPr="0002538A">
        <w:rPr>
          <w:rFonts w:cs="Times New Roman CYR"/>
          <w:sz w:val="24"/>
          <w:szCs w:val="24"/>
        </w:rPr>
        <w:t xml:space="preserve"> какие бы то ни было налоги, сборы и т.д., Заемщик увеличит сумму платежа таким образом, что Кредитором будет получена полная сумма платежа, подлежащая уплате Заемщиком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3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3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4" w:name="_Ref381671722"/>
      <w:bookmarkStart w:id="35" w:name="_Toc381771336"/>
      <w:bookmarkStart w:id="36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4"/>
      <w:bookmarkEnd w:id="35"/>
      <w:bookmarkEnd w:id="36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7" w:name="_Toc381771337"/>
      <w:bookmarkStart w:id="38" w:name="_Ref382741472"/>
      <w:bookmarkStart w:id="39" w:name="_Ref425045916"/>
      <w:bookmarkStart w:id="40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02538A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8166E1" w:rsidRDefault="008166E1" w:rsidP="008166E1">
      <w:pPr>
        <w:widowControl w:val="0"/>
        <w:spacing w:before="120" w:after="160" w:line="22" w:lineRule="atLeast"/>
        <w:ind w:left="510"/>
        <w:rPr>
          <w:rFonts w:cs="Times New Roman CYR"/>
          <w:b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7"/>
      <w:bookmarkEnd w:id="38"/>
      <w:r w:rsidRPr="0002538A">
        <w:rPr>
          <w:rFonts w:cs="Times New Roman CYR"/>
          <w:b/>
          <w:sz w:val="24"/>
          <w:szCs w:val="24"/>
        </w:rPr>
        <w:t>ТЧЕТНОСТЬ</w:t>
      </w:r>
      <w:bookmarkEnd w:id="39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0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</w:t>
      </w:r>
      <w:bookmarkStart w:id="41" w:name="_GoBack"/>
      <w:bookmarkEnd w:id="41"/>
      <w:r w:rsidRPr="0002538A">
        <w:rPr>
          <w:sz w:val="24"/>
          <w:szCs w:val="24"/>
        </w:rPr>
        <w:t>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>Доля Банка в совокупном портфеле Заемщика определяется исходя из суммы задолженности Заемщика по состоянию на 1-ое число первого месяца отчетного квартала.</w:t>
      </w:r>
    </w:p>
    <w:p w:rsidR="00A87D6E" w:rsidRPr="004956AF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CA0958" w:rsidRPr="0002538A" w:rsidRDefault="00CA0958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2" w:name="_Toc233089076"/>
      <w:r w:rsidRPr="0002538A">
        <w:rPr>
          <w:b/>
          <w:sz w:val="24"/>
          <w:szCs w:val="24"/>
        </w:rPr>
        <w:t>РАЗДЕЛ IV. ПРОЧИЕ УСЛОВИЯ</w:t>
      </w:r>
      <w:bookmarkEnd w:id="42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3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3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4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3F3AE7" w:rsidRPr="006F063A" w:rsidRDefault="003F3AE7" w:rsidP="003F3AE7">
      <w:pPr>
        <w:snapToGrid w:val="0"/>
        <w:ind w:firstLine="709"/>
        <w:jc w:val="both"/>
        <w:rPr>
          <w:rFonts w:eastAsia="Calibri"/>
          <w:b/>
          <w:sz w:val="24"/>
          <w:szCs w:val="24"/>
        </w:rPr>
      </w:pPr>
      <w:r w:rsidRPr="006F063A">
        <w:rPr>
          <w:rFonts w:eastAsia="Calibri"/>
          <w:b/>
          <w:sz w:val="24"/>
          <w:szCs w:val="24"/>
        </w:rPr>
        <w:t>Статья 1.</w:t>
      </w:r>
    </w:p>
    <w:p w:rsidR="003F3AE7" w:rsidRPr="00536533" w:rsidRDefault="003F3AE7" w:rsidP="003F3AE7">
      <w:pPr>
        <w:ind w:firstLine="709"/>
        <w:jc w:val="both"/>
        <w:rPr>
          <w:rFonts w:eastAsia="Calibri"/>
          <w:i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_________________</w:t>
      </w:r>
      <w:r w:rsidRPr="00536533">
        <w:rPr>
          <w:rFonts w:eastAsia="Calibri"/>
          <w:sz w:val="24"/>
          <w:szCs w:val="24"/>
        </w:rPr>
        <w:t xml:space="preserve"> известно о том, что ПАО «МРСК Центра» реализует требования статьи 13.3 Федерального закона от 25 декабря 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</w:t>
      </w:r>
      <w:proofErr w:type="gramEnd"/>
      <w:r w:rsidRPr="00536533">
        <w:rPr>
          <w:rFonts w:eastAsia="Calibri"/>
          <w:sz w:val="24"/>
          <w:szCs w:val="24"/>
        </w:rPr>
        <w:t xml:space="preserve"> партнеров и поддерживают антикоррупционные стандарты ведения бизнеса.</w:t>
      </w:r>
    </w:p>
    <w:p w:rsidR="003F3AE7" w:rsidRPr="00536533" w:rsidRDefault="003F3AE7" w:rsidP="003F3AE7">
      <w:pPr>
        <w:snapToGrid w:val="0"/>
        <w:ind w:firstLine="709"/>
        <w:jc w:val="both"/>
        <w:rPr>
          <w:rFonts w:eastAsia="Calibri"/>
          <w:sz w:val="24"/>
          <w:szCs w:val="24"/>
        </w:rPr>
      </w:pPr>
      <w:r w:rsidRPr="00536533">
        <w:rPr>
          <w:rFonts w:eastAsia="Calibri"/>
          <w:sz w:val="24"/>
          <w:szCs w:val="24"/>
        </w:rPr>
        <w:t>Присоединение к Антикоррупционной хартии российского бизнеса свидетельствует о соответствии ПАО «МРСК Центра» антикоррупционным требованиям международно-правовых стандартов.</w:t>
      </w:r>
    </w:p>
    <w:p w:rsidR="003F3AE7" w:rsidRPr="00536533" w:rsidRDefault="003F3AE7" w:rsidP="003F3AE7">
      <w:pPr>
        <w:snapToGrid w:val="0"/>
        <w:ind w:firstLine="709"/>
        <w:jc w:val="both"/>
        <w:rPr>
          <w:rFonts w:eastAsia="Calibri"/>
          <w:sz w:val="24"/>
          <w:szCs w:val="24"/>
        </w:rPr>
      </w:pPr>
      <w:r w:rsidRPr="00536533">
        <w:rPr>
          <w:rFonts w:eastAsia="Calibri"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3F3AE7" w:rsidRPr="00536533" w:rsidRDefault="003F3AE7" w:rsidP="003F3AE7">
      <w:pPr>
        <w:snapToGrid w:val="0"/>
        <w:ind w:firstLine="709"/>
        <w:jc w:val="both"/>
        <w:rPr>
          <w:rFonts w:eastAsia="Calibri"/>
          <w:sz w:val="24"/>
          <w:szCs w:val="24"/>
        </w:rPr>
      </w:pPr>
      <w:r w:rsidRPr="00536533">
        <w:rPr>
          <w:rFonts w:eastAsia="Calibri"/>
          <w:sz w:val="24"/>
          <w:szCs w:val="24"/>
        </w:rPr>
        <w:t>Единая вертикально-интегрированная система в ПАО «МРСК Центра» по профилактике коррупционных и иных правонарушений отражена в Едином стратегическом документе - Антикоррупционной политике ПАО «МРСК Центра» (далее - Антикоррупционная политика).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r w:rsidRPr="00536533">
        <w:rPr>
          <w:sz w:val="24"/>
          <w:szCs w:val="24"/>
        </w:rPr>
        <w:t xml:space="preserve">ПАО «МРСК Центра» при взаимодействии </w:t>
      </w:r>
      <w:r>
        <w:rPr>
          <w:rFonts w:cs="Times New Roman CYR"/>
          <w:sz w:val="24"/>
          <w:szCs w:val="24"/>
        </w:rPr>
        <w:t xml:space="preserve">______________ </w:t>
      </w:r>
      <w:r w:rsidRPr="00536533">
        <w:rPr>
          <w:sz w:val="24"/>
          <w:szCs w:val="24"/>
        </w:rPr>
        <w:t>ориентировано на установление и сохранение деловых отношений, которые: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r w:rsidRPr="00536533">
        <w:rPr>
          <w:sz w:val="24"/>
          <w:szCs w:val="24"/>
        </w:rPr>
        <w:t>- поддерживают Антикоррупционную политику ПАО «МРСК Центра»;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r w:rsidRPr="00536533">
        <w:rPr>
          <w:sz w:val="24"/>
          <w:szCs w:val="24"/>
        </w:rPr>
        <w:t>- ведут деловые отношения в добросовестной и честной манере;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r w:rsidRPr="00536533">
        <w:rPr>
          <w:sz w:val="24"/>
          <w:szCs w:val="24"/>
        </w:rPr>
        <w:t>- заботятся о собственной репутации;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r w:rsidRPr="00536533">
        <w:rPr>
          <w:sz w:val="24"/>
          <w:szCs w:val="24"/>
        </w:rPr>
        <w:t>- демонстрируют поддержку высоким этическим стандартам;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r w:rsidRPr="00536533">
        <w:rPr>
          <w:sz w:val="24"/>
          <w:szCs w:val="24"/>
        </w:rPr>
        <w:t>- реализуют собственные меры по противодействию коррупции;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r w:rsidRPr="00536533">
        <w:rPr>
          <w:sz w:val="24"/>
          <w:szCs w:val="24"/>
        </w:rPr>
        <w:t>- участвуют в коллективных антикоррупционных инициативах.</w:t>
      </w:r>
    </w:p>
    <w:p w:rsidR="003F3AE7" w:rsidRPr="006F063A" w:rsidRDefault="003F3AE7" w:rsidP="003F3AE7">
      <w:pPr>
        <w:ind w:firstLine="709"/>
        <w:jc w:val="both"/>
        <w:rPr>
          <w:b/>
          <w:sz w:val="24"/>
          <w:szCs w:val="24"/>
        </w:rPr>
      </w:pPr>
      <w:r w:rsidRPr="006F063A">
        <w:rPr>
          <w:b/>
          <w:sz w:val="24"/>
          <w:szCs w:val="24"/>
        </w:rPr>
        <w:t>Статья 2.</w:t>
      </w:r>
    </w:p>
    <w:p w:rsidR="003F3AE7" w:rsidRPr="00536533" w:rsidRDefault="003F3AE7" w:rsidP="003F3AE7">
      <w:pPr>
        <w:ind w:firstLine="709"/>
        <w:jc w:val="both"/>
        <w:rPr>
          <w:rFonts w:eastAsia="Calibri"/>
          <w:sz w:val="24"/>
          <w:szCs w:val="24"/>
        </w:rPr>
      </w:pPr>
      <w:proofErr w:type="gramStart"/>
      <w:r>
        <w:rPr>
          <w:rFonts w:cs="Times New Roman CYR"/>
          <w:sz w:val="24"/>
          <w:szCs w:val="24"/>
        </w:rPr>
        <w:t>________________,</w:t>
      </w:r>
      <w:r w:rsidRPr="00536533">
        <w:rPr>
          <w:rFonts w:cs="Times New Roman CYR"/>
          <w:sz w:val="24"/>
          <w:szCs w:val="24"/>
        </w:rPr>
        <w:t xml:space="preserve"> именуемый «</w:t>
      </w:r>
      <w:r>
        <w:rPr>
          <w:rFonts w:cs="Times New Roman CYR"/>
          <w:sz w:val="24"/>
          <w:szCs w:val="24"/>
        </w:rPr>
        <w:t>Кредитор»,</w:t>
      </w:r>
      <w:r w:rsidRPr="00536533">
        <w:rPr>
          <w:rFonts w:cs="Times New Roman CYR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</w:t>
      </w:r>
      <w:r w:rsidRPr="00536533">
        <w:rPr>
          <w:rFonts w:eastAsia="Calibri"/>
          <w:sz w:val="24"/>
          <w:szCs w:val="24"/>
        </w:rPr>
        <w:t xml:space="preserve"> политика» на официальном сайте ПАО «МРСК Центра» по адресу: http://www.mrsk-1.ru/information/documents/internal/,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</w:t>
      </w:r>
      <w:proofErr w:type="gramEnd"/>
      <w:r w:rsidRPr="00536533">
        <w:rPr>
          <w:rFonts w:eastAsia="Calibri"/>
          <w:sz w:val="24"/>
          <w:szCs w:val="24"/>
        </w:rPr>
        <w:t xml:space="preserve">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3F3AE7" w:rsidRPr="006F063A" w:rsidRDefault="003F3AE7" w:rsidP="003F3AE7">
      <w:pPr>
        <w:ind w:firstLine="709"/>
        <w:jc w:val="both"/>
        <w:rPr>
          <w:b/>
          <w:sz w:val="24"/>
          <w:szCs w:val="24"/>
        </w:rPr>
      </w:pPr>
      <w:r w:rsidRPr="006F063A">
        <w:rPr>
          <w:b/>
          <w:sz w:val="24"/>
          <w:szCs w:val="24"/>
        </w:rPr>
        <w:t>Статья 3.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proofErr w:type="gramStart"/>
      <w:r w:rsidRPr="00536533">
        <w:rPr>
          <w:sz w:val="24"/>
          <w:szCs w:val="24"/>
        </w:rPr>
        <w:t xml:space="preserve">При исполнении своих обязательств по настоящему Договору, </w:t>
      </w:r>
      <w:r>
        <w:rPr>
          <w:rFonts w:cs="Times New Roman CYR"/>
          <w:sz w:val="24"/>
          <w:szCs w:val="24"/>
        </w:rPr>
        <w:t>________________</w:t>
      </w:r>
      <w:r w:rsidRPr="00536533">
        <w:rPr>
          <w:sz w:val="24"/>
          <w:szCs w:val="24"/>
        </w:rPr>
        <w:t xml:space="preserve"> и ПАО «МРСК Центра»,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 w:rsidRPr="00536533">
        <w:rPr>
          <w:i/>
          <w:sz w:val="24"/>
          <w:szCs w:val="24"/>
        </w:rPr>
        <w:t>.</w:t>
      </w:r>
      <w:proofErr w:type="gramEnd"/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proofErr w:type="gramStart"/>
      <w:r w:rsidRPr="00536533">
        <w:rPr>
          <w:sz w:val="24"/>
          <w:szCs w:val="24"/>
        </w:rPr>
        <w:t xml:space="preserve">При исполнении своих обязательств по настоящему Договору, </w:t>
      </w:r>
      <w:r>
        <w:rPr>
          <w:rFonts w:cs="Times New Roman CYR"/>
          <w:sz w:val="24"/>
          <w:szCs w:val="24"/>
        </w:rPr>
        <w:t>________________</w:t>
      </w:r>
      <w:r w:rsidRPr="00536533">
        <w:rPr>
          <w:sz w:val="24"/>
          <w:szCs w:val="24"/>
        </w:rPr>
        <w:t xml:space="preserve"> и ПАО «МРСК Центра»,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 лица</w:t>
      </w:r>
      <w:proofErr w:type="gramEnd"/>
      <w:r w:rsidRPr="00536533">
        <w:rPr>
          <w:sz w:val="24"/>
          <w:szCs w:val="24"/>
        </w:rPr>
        <w:t xml:space="preserve"> (</w:t>
      </w:r>
      <w:proofErr w:type="gramStart"/>
      <w:r w:rsidRPr="00536533">
        <w:rPr>
          <w:sz w:val="24"/>
          <w:szCs w:val="24"/>
        </w:rPr>
        <w:t xml:space="preserve">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536533">
        <w:rPr>
          <w:sz w:val="24"/>
          <w:szCs w:val="24"/>
        </w:rPr>
        <w:t>КоАКП</w:t>
      </w:r>
      <w:proofErr w:type="spellEnd"/>
      <w:r w:rsidRPr="00536533">
        <w:rPr>
          <w:sz w:val="24"/>
          <w:szCs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3F3AE7" w:rsidRPr="00536533" w:rsidRDefault="003F3AE7" w:rsidP="003F3AE7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proofErr w:type="gramStart"/>
      <w:r>
        <w:rPr>
          <w:rFonts w:cs="Times New Roman CYR"/>
          <w:sz w:val="24"/>
          <w:szCs w:val="24"/>
        </w:rPr>
        <w:t xml:space="preserve">________________ </w:t>
      </w:r>
      <w:r w:rsidRPr="00536533">
        <w:rPr>
          <w:rFonts w:eastAsia="Calibri"/>
          <w:sz w:val="24"/>
          <w:szCs w:val="24"/>
        </w:rPr>
        <w:t>и ПАО «МРСК Центра»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536533">
        <w:rPr>
          <w:rFonts w:eastAsia="Calibri"/>
          <w:sz w:val="24"/>
          <w:szCs w:val="24"/>
          <w:lang w:val="en-US"/>
        </w:rPr>
        <w:t> </w:t>
      </w:r>
      <w:r w:rsidRPr="00536533">
        <w:rPr>
          <w:rFonts w:eastAsia="Calibri"/>
          <w:sz w:val="24"/>
          <w:szCs w:val="24"/>
        </w:rPr>
        <w:t xml:space="preserve">направленного на обеспечение выполнения этим работником каких-либо действий в пользу стимулирующей его стороны </w:t>
      </w:r>
      <w:r>
        <w:rPr>
          <w:rFonts w:eastAsia="Calibri"/>
          <w:sz w:val="24"/>
          <w:szCs w:val="24"/>
        </w:rPr>
        <w:t>(</w:t>
      </w:r>
      <w:r>
        <w:rPr>
          <w:rFonts w:cs="Times New Roman CYR"/>
          <w:sz w:val="24"/>
          <w:szCs w:val="24"/>
        </w:rPr>
        <w:t xml:space="preserve">________________ </w:t>
      </w:r>
      <w:r w:rsidRPr="00536533">
        <w:rPr>
          <w:rFonts w:eastAsia="Calibri"/>
          <w:sz w:val="24"/>
          <w:szCs w:val="24"/>
        </w:rPr>
        <w:t>и ПАО «МРСК Центра»).</w:t>
      </w:r>
      <w:proofErr w:type="gramEnd"/>
    </w:p>
    <w:p w:rsidR="003F3AE7" w:rsidRPr="00536533" w:rsidRDefault="003F3AE7" w:rsidP="003F3AE7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36533">
        <w:rPr>
          <w:rFonts w:eastAsia="Calibri"/>
          <w:sz w:val="24"/>
          <w:szCs w:val="24"/>
        </w:rPr>
        <w:t>Под действиями работника, осуществляемыми в пользу стимулирующей его стороны (</w:t>
      </w:r>
      <w:r>
        <w:rPr>
          <w:rFonts w:cs="Times New Roman CYR"/>
          <w:sz w:val="24"/>
          <w:szCs w:val="24"/>
        </w:rPr>
        <w:t xml:space="preserve">________________ </w:t>
      </w:r>
      <w:r w:rsidRPr="00536533">
        <w:rPr>
          <w:rFonts w:eastAsia="Calibri"/>
          <w:sz w:val="24"/>
          <w:szCs w:val="24"/>
        </w:rPr>
        <w:t xml:space="preserve">или ПАО «МРСК Центра»), понимаются: </w:t>
      </w:r>
    </w:p>
    <w:p w:rsidR="003F3AE7" w:rsidRPr="00536533" w:rsidRDefault="003F3AE7" w:rsidP="003F3AE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536533">
        <w:rPr>
          <w:rFonts w:eastAsia="Calibri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3F3AE7" w:rsidRPr="00536533" w:rsidRDefault="003F3AE7" w:rsidP="003F3AE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536533">
        <w:rPr>
          <w:rFonts w:eastAsia="Calibri"/>
          <w:sz w:val="24"/>
          <w:szCs w:val="24"/>
        </w:rPr>
        <w:t>предоставление каких-либо гарантий;</w:t>
      </w:r>
    </w:p>
    <w:p w:rsidR="003F3AE7" w:rsidRPr="00536533" w:rsidRDefault="003F3AE7" w:rsidP="003F3AE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536533">
        <w:rPr>
          <w:rFonts w:eastAsia="Calibri"/>
          <w:sz w:val="24"/>
          <w:szCs w:val="24"/>
        </w:rPr>
        <w:t>ускорение существующих процедур;</w:t>
      </w:r>
    </w:p>
    <w:p w:rsidR="003F3AE7" w:rsidRPr="00536533" w:rsidRDefault="003F3AE7" w:rsidP="003F3AE7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536533">
        <w:rPr>
          <w:rFonts w:eastAsia="Calibri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>
        <w:rPr>
          <w:rFonts w:cs="Times New Roman CYR"/>
          <w:sz w:val="24"/>
          <w:szCs w:val="24"/>
        </w:rPr>
        <w:t xml:space="preserve">________________ </w:t>
      </w:r>
      <w:r w:rsidRPr="00536533">
        <w:rPr>
          <w:rFonts w:eastAsia="Calibri"/>
          <w:sz w:val="24"/>
          <w:szCs w:val="24"/>
        </w:rPr>
        <w:t>и ПАО «МРСК Центра».</w:t>
      </w:r>
    </w:p>
    <w:p w:rsidR="003F3AE7" w:rsidRPr="006F063A" w:rsidRDefault="003F3AE7" w:rsidP="003F3AE7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4"/>
          <w:szCs w:val="24"/>
        </w:rPr>
      </w:pPr>
      <w:r w:rsidRPr="006F063A">
        <w:rPr>
          <w:rFonts w:eastAsia="Calibri"/>
          <w:b/>
          <w:sz w:val="24"/>
          <w:szCs w:val="24"/>
        </w:rPr>
        <w:t>Статья 4.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r w:rsidRPr="00536533">
        <w:rPr>
          <w:sz w:val="24"/>
          <w:szCs w:val="24"/>
        </w:rPr>
        <w:t xml:space="preserve">В случае возникновения </w:t>
      </w:r>
      <w:r>
        <w:rPr>
          <w:sz w:val="24"/>
          <w:szCs w:val="24"/>
        </w:rPr>
        <w:t>у</w:t>
      </w:r>
      <w:r w:rsidRPr="00536533">
        <w:rPr>
          <w:rFonts w:eastAsia="Calibri"/>
          <w:sz w:val="24"/>
          <w:szCs w:val="24"/>
        </w:rPr>
        <w:t xml:space="preserve"> </w:t>
      </w:r>
      <w:r>
        <w:rPr>
          <w:rFonts w:cs="Times New Roman CYR"/>
          <w:sz w:val="24"/>
          <w:szCs w:val="24"/>
        </w:rPr>
        <w:t>________________</w:t>
      </w:r>
      <w:r w:rsidRPr="00536533">
        <w:rPr>
          <w:sz w:val="24"/>
          <w:szCs w:val="24"/>
        </w:rPr>
        <w:t xml:space="preserve"> и ПАО «МРСК Центра» подозрений, что произошло или может произойти нарушение каких-либо положений Статьи 1, Статьи 2 и Статьи 3 </w:t>
      </w:r>
      <w:r>
        <w:rPr>
          <w:rFonts w:cs="Times New Roman CYR"/>
          <w:sz w:val="24"/>
          <w:szCs w:val="24"/>
        </w:rPr>
        <w:t xml:space="preserve">________________ </w:t>
      </w:r>
      <w:r w:rsidRPr="00536533">
        <w:rPr>
          <w:sz w:val="24"/>
          <w:szCs w:val="24"/>
        </w:rPr>
        <w:t xml:space="preserve">и/или ПАО «МРСК Центра» обязуется уведомить другую Сторону в письменной форме. 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r w:rsidRPr="00536533">
        <w:rPr>
          <w:sz w:val="24"/>
          <w:szCs w:val="24"/>
        </w:rPr>
        <w:t>После письменного уведомления,</w:t>
      </w:r>
      <w:r w:rsidRPr="00433791">
        <w:rPr>
          <w:rFonts w:cs="Times New Roman CYR"/>
          <w:sz w:val="24"/>
          <w:szCs w:val="24"/>
        </w:rPr>
        <w:t xml:space="preserve"> </w:t>
      </w:r>
      <w:r>
        <w:rPr>
          <w:rFonts w:cs="Times New Roman CYR"/>
          <w:sz w:val="24"/>
          <w:szCs w:val="24"/>
        </w:rPr>
        <w:t xml:space="preserve">________________ </w:t>
      </w:r>
      <w:r w:rsidRPr="00536533">
        <w:rPr>
          <w:sz w:val="24"/>
          <w:szCs w:val="24"/>
        </w:rPr>
        <w:t>и/или ПАО «МРСК Центра» имеет право приостановить исполнение Договора до получения подтверждения, что нарушения не произошло или не произойдет.</w:t>
      </w:r>
      <w:r w:rsidRPr="00536533">
        <w:rPr>
          <w:b/>
          <w:bCs/>
          <w:sz w:val="24"/>
          <w:szCs w:val="24"/>
        </w:rPr>
        <w:t xml:space="preserve"> </w:t>
      </w:r>
      <w:r w:rsidRPr="00536533">
        <w:rPr>
          <w:bCs/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3F3AE7" w:rsidRPr="00536533" w:rsidRDefault="003F3AE7" w:rsidP="003F3AE7">
      <w:pPr>
        <w:ind w:firstLine="709"/>
        <w:jc w:val="both"/>
        <w:rPr>
          <w:b/>
          <w:bCs/>
          <w:sz w:val="24"/>
          <w:szCs w:val="24"/>
        </w:rPr>
      </w:pPr>
      <w:r w:rsidRPr="00536533">
        <w:rPr>
          <w:sz w:val="24"/>
          <w:szCs w:val="24"/>
        </w:rPr>
        <w:t xml:space="preserve">В письменном уведомлении </w:t>
      </w:r>
      <w:r>
        <w:rPr>
          <w:rFonts w:cs="Times New Roman CYR"/>
          <w:sz w:val="24"/>
          <w:szCs w:val="24"/>
        </w:rPr>
        <w:t>________________</w:t>
      </w:r>
      <w:r w:rsidRPr="00536533">
        <w:rPr>
          <w:sz w:val="24"/>
          <w:szCs w:val="24"/>
        </w:rPr>
        <w:t xml:space="preserve"> и/или ПАО «МРСК Центра»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</w:t>
      </w:r>
      <w:r>
        <w:rPr>
          <w:sz w:val="24"/>
          <w:szCs w:val="24"/>
        </w:rPr>
        <w:t xml:space="preserve">о положений Статьи 1 и Статьи 2 </w:t>
      </w:r>
      <w:r>
        <w:rPr>
          <w:rFonts w:cs="Times New Roman CYR"/>
          <w:sz w:val="24"/>
          <w:szCs w:val="24"/>
        </w:rPr>
        <w:t>________________</w:t>
      </w:r>
      <w:r w:rsidRPr="00536533">
        <w:rPr>
          <w:sz w:val="24"/>
          <w:szCs w:val="24"/>
        </w:rPr>
        <w:t>и/или ПАО «МРСК Центра», его аффилированными лицами, работниками или посредниками.</w:t>
      </w:r>
    </w:p>
    <w:p w:rsidR="003F3AE7" w:rsidRPr="006F063A" w:rsidRDefault="003F3AE7" w:rsidP="003F3AE7">
      <w:pPr>
        <w:ind w:firstLine="709"/>
        <w:jc w:val="both"/>
        <w:rPr>
          <w:b/>
          <w:sz w:val="24"/>
          <w:szCs w:val="24"/>
        </w:rPr>
      </w:pPr>
      <w:r w:rsidRPr="006F063A">
        <w:rPr>
          <w:b/>
          <w:sz w:val="24"/>
          <w:szCs w:val="24"/>
        </w:rPr>
        <w:t>Статья 5.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proofErr w:type="gramStart"/>
      <w:r w:rsidRPr="00536533">
        <w:rPr>
          <w:sz w:val="24"/>
          <w:szCs w:val="24"/>
        </w:rPr>
        <w:t xml:space="preserve">В случае нарушения </w:t>
      </w:r>
      <w:r>
        <w:rPr>
          <w:rFonts w:cs="Times New Roman CYR"/>
          <w:sz w:val="24"/>
          <w:szCs w:val="24"/>
        </w:rPr>
        <w:t xml:space="preserve">________________ </w:t>
      </w:r>
      <w:r w:rsidRPr="00536533">
        <w:rPr>
          <w:sz w:val="24"/>
          <w:szCs w:val="24"/>
        </w:rPr>
        <w:t xml:space="preserve">и/или ПАО «МРСК Центра»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</w:t>
      </w:r>
      <w:r>
        <w:rPr>
          <w:rFonts w:cs="Times New Roman CYR"/>
          <w:sz w:val="24"/>
          <w:szCs w:val="24"/>
        </w:rPr>
        <w:t xml:space="preserve">________________ </w:t>
      </w:r>
      <w:r w:rsidRPr="00536533">
        <w:rPr>
          <w:sz w:val="24"/>
          <w:szCs w:val="24"/>
        </w:rPr>
        <w:t>или ПАО «МРСК Центра» имеет право расторгнуть Договор в одностороннем порядке полностью</w:t>
      </w:r>
      <w:proofErr w:type="gramEnd"/>
      <w:r w:rsidRPr="00536533">
        <w:rPr>
          <w:sz w:val="24"/>
          <w:szCs w:val="24"/>
        </w:rPr>
        <w:t xml:space="preserve"> или в части, направив письменное уведомление о расторжении. Сторона, </w:t>
      </w:r>
      <w:proofErr w:type="gramStart"/>
      <w:r w:rsidRPr="00536533">
        <w:rPr>
          <w:sz w:val="24"/>
          <w:szCs w:val="24"/>
        </w:rPr>
        <w:t>по</w:t>
      </w:r>
      <w:proofErr w:type="gramEnd"/>
      <w:r w:rsidRPr="00536533">
        <w:rPr>
          <w:sz w:val="24"/>
          <w:szCs w:val="24"/>
        </w:rPr>
        <w:t xml:space="preserve">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F3AE7" w:rsidRPr="00536533" w:rsidRDefault="003F3AE7" w:rsidP="003F3AE7">
      <w:pPr>
        <w:ind w:firstLine="709"/>
        <w:jc w:val="both"/>
        <w:rPr>
          <w:sz w:val="24"/>
          <w:szCs w:val="24"/>
        </w:rPr>
      </w:pPr>
      <w:proofErr w:type="gramStart"/>
      <w:r w:rsidRPr="00536533">
        <w:rPr>
          <w:sz w:val="24"/>
          <w:szCs w:val="24"/>
        </w:rPr>
        <w:t>Государственная политика в области развития партнерства государства и бизнеса по противодействию коррупции реализуется ПАО «МРСК Центра»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Центра» руководством страны.</w:t>
      </w:r>
      <w:proofErr w:type="gramEnd"/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269" w:rsidRDefault="004C6269" w:rsidP="0077773F">
      <w:r>
        <w:separator/>
      </w:r>
    </w:p>
  </w:endnote>
  <w:endnote w:type="continuationSeparator" w:id="0">
    <w:p w:rsidR="004C6269" w:rsidRDefault="004C6269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124E6E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269" w:rsidRDefault="004C6269" w:rsidP="0077773F">
      <w:r>
        <w:separator/>
      </w:r>
    </w:p>
  </w:footnote>
  <w:footnote w:type="continuationSeparator" w:id="0">
    <w:p w:rsidR="004C6269" w:rsidRDefault="004C6269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124E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4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5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7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8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9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1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2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3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3"/>
  </w:num>
  <w:num w:numId="5">
    <w:abstractNumId w:val="7"/>
  </w:num>
  <w:num w:numId="6">
    <w:abstractNumId w:val="10"/>
  </w:num>
  <w:num w:numId="7">
    <w:abstractNumId w:val="5"/>
  </w:num>
  <w:num w:numId="8">
    <w:abstractNumId w:val="11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  <w:num w:numId="14">
    <w:abstractNumId w:val="8"/>
  </w:num>
  <w:num w:numId="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2538A"/>
    <w:rsid w:val="000255EC"/>
    <w:rsid w:val="000351A2"/>
    <w:rsid w:val="00050A66"/>
    <w:rsid w:val="00060DC9"/>
    <w:rsid w:val="000C7932"/>
    <w:rsid w:val="0010450F"/>
    <w:rsid w:val="00116011"/>
    <w:rsid w:val="00124E6E"/>
    <w:rsid w:val="001250DA"/>
    <w:rsid w:val="001630AE"/>
    <w:rsid w:val="001E68D4"/>
    <w:rsid w:val="001F3A58"/>
    <w:rsid w:val="00245B0D"/>
    <w:rsid w:val="0026164B"/>
    <w:rsid w:val="00283C61"/>
    <w:rsid w:val="0030250C"/>
    <w:rsid w:val="0035739A"/>
    <w:rsid w:val="003A7427"/>
    <w:rsid w:val="003E14C6"/>
    <w:rsid w:val="003F145F"/>
    <w:rsid w:val="003F3AE7"/>
    <w:rsid w:val="00400865"/>
    <w:rsid w:val="00412E13"/>
    <w:rsid w:val="00430A1A"/>
    <w:rsid w:val="00485A09"/>
    <w:rsid w:val="004956AF"/>
    <w:rsid w:val="004A26D5"/>
    <w:rsid w:val="004C007A"/>
    <w:rsid w:val="004C6269"/>
    <w:rsid w:val="005B5998"/>
    <w:rsid w:val="005F1FFB"/>
    <w:rsid w:val="0061246D"/>
    <w:rsid w:val="0065540E"/>
    <w:rsid w:val="006911E9"/>
    <w:rsid w:val="006A4CFB"/>
    <w:rsid w:val="006E6798"/>
    <w:rsid w:val="00776812"/>
    <w:rsid w:val="0077773F"/>
    <w:rsid w:val="00793D55"/>
    <w:rsid w:val="008166E1"/>
    <w:rsid w:val="00817182"/>
    <w:rsid w:val="00855E21"/>
    <w:rsid w:val="008B054B"/>
    <w:rsid w:val="00957632"/>
    <w:rsid w:val="00990760"/>
    <w:rsid w:val="009A1B02"/>
    <w:rsid w:val="009E582F"/>
    <w:rsid w:val="00A0121A"/>
    <w:rsid w:val="00A53027"/>
    <w:rsid w:val="00A87D6E"/>
    <w:rsid w:val="00B6082D"/>
    <w:rsid w:val="00C80AB2"/>
    <w:rsid w:val="00CA0958"/>
    <w:rsid w:val="00CB4799"/>
    <w:rsid w:val="00CF4B09"/>
    <w:rsid w:val="00D851DB"/>
    <w:rsid w:val="00D9319A"/>
    <w:rsid w:val="00E00A8D"/>
    <w:rsid w:val="00E34F20"/>
    <w:rsid w:val="00E55990"/>
    <w:rsid w:val="00E90109"/>
    <w:rsid w:val="00EB6224"/>
    <w:rsid w:val="00ED12E3"/>
    <w:rsid w:val="00F925C8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5649</Words>
  <Characters>32201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14</cp:revision>
  <dcterms:created xsi:type="dcterms:W3CDTF">2015-10-07T07:28:00Z</dcterms:created>
  <dcterms:modified xsi:type="dcterms:W3CDTF">2016-05-30T06:39:00Z</dcterms:modified>
</cp:coreProperties>
</file>